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ARCHAMBEAU SHELLYE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9,477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are restricted stock units granted to the reporting person pursuant to the Director Compensation Plan. The restricted stock units vest 50% on the 6-month anniversary of the grant date and 50% on the day prior to the 2027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713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3298</Characters>
  <CharactersWithSpaces>3846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